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D7" w:rsidRDefault="00D12FD7" w:rsidP="00570ED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54A2D" w:rsidRDefault="00154A2D" w:rsidP="00B471B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B24D0" w:rsidRDefault="007B24D0" w:rsidP="00B471B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52124" w:rsidRDefault="003702D9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>П</w:t>
      </w:r>
      <w:r w:rsidR="00D12FD7" w:rsidRPr="00D12FD7">
        <w:rPr>
          <w:rFonts w:ascii="Times New Roman" w:hAnsi="Times New Roman" w:cs="Times New Roman"/>
          <w:sz w:val="28"/>
          <w:szCs w:val="28"/>
        </w:rPr>
        <w:t>риложение</w:t>
      </w:r>
    </w:p>
    <w:p w:rsidR="00B52124" w:rsidRDefault="00B52124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 xml:space="preserve">к </w:t>
      </w:r>
      <w:r w:rsidR="003702D9" w:rsidRPr="00D12FD7">
        <w:rPr>
          <w:rFonts w:ascii="Times New Roman" w:hAnsi="Times New Roman" w:cs="Times New Roman"/>
          <w:sz w:val="28"/>
          <w:szCs w:val="28"/>
        </w:rPr>
        <w:t>постановлени</w:t>
      </w:r>
      <w:r w:rsidR="00D12FD7">
        <w:rPr>
          <w:rFonts w:ascii="Times New Roman" w:hAnsi="Times New Roman" w:cs="Times New Roman"/>
          <w:sz w:val="28"/>
          <w:szCs w:val="28"/>
        </w:rPr>
        <w:t>ю</w:t>
      </w:r>
    </w:p>
    <w:p w:rsidR="003702D9" w:rsidRPr="00D12FD7" w:rsidRDefault="00B52124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r w:rsidR="003702D9" w:rsidRPr="00D12FD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702D9" w:rsidRPr="00D12FD7" w:rsidRDefault="003702D9" w:rsidP="00B52124">
      <w:pPr>
        <w:pStyle w:val="ad"/>
        <w:ind w:right="425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ab/>
        <w:t xml:space="preserve">Адыге-Хабльского </w:t>
      </w:r>
    </w:p>
    <w:p w:rsidR="003702D9" w:rsidRDefault="003702D9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B52124" w:rsidRPr="001F2220" w:rsidRDefault="00B52124" w:rsidP="00B52124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1F222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F2220" w:rsidRPr="001F2220">
        <w:rPr>
          <w:rFonts w:ascii="Times New Roman" w:hAnsi="Times New Roman" w:cs="Times New Roman"/>
          <w:sz w:val="28"/>
          <w:szCs w:val="28"/>
          <w:u w:val="single"/>
        </w:rPr>
        <w:t>13.11.2024г.</w:t>
      </w:r>
      <w:r w:rsidRPr="001F222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F2220" w:rsidRPr="001F2220">
        <w:rPr>
          <w:rFonts w:ascii="Times New Roman" w:hAnsi="Times New Roman" w:cs="Times New Roman"/>
          <w:sz w:val="28"/>
          <w:szCs w:val="28"/>
          <w:u w:val="single"/>
        </w:rPr>
        <w:t>513</w:t>
      </w:r>
    </w:p>
    <w:p w:rsidR="009B4C73" w:rsidRPr="00D12FD7" w:rsidRDefault="009B4C73" w:rsidP="003702D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42A" w:rsidRPr="003702D9" w:rsidRDefault="003702D9" w:rsidP="003702D9">
      <w:pPr>
        <w:pStyle w:val="ad"/>
        <w:jc w:val="center"/>
        <w:rPr>
          <w:rFonts w:eastAsia="Times New Roman"/>
          <w:sz w:val="28"/>
          <w:szCs w:val="28"/>
        </w:rPr>
      </w:pP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70642A" w:rsidRPr="0070642A" w:rsidRDefault="0070642A" w:rsidP="00370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взимания платы с родителей (законных представителей) заприсмотр и уход за детьми в муниципальных </w:t>
      </w:r>
      <w:r w:rsidR="0056434C">
        <w:rPr>
          <w:rFonts w:ascii="Times New Roman" w:eastAsia="Times New Roman" w:hAnsi="Times New Roman" w:cs="Times New Roman"/>
          <w:bCs/>
          <w:sz w:val="28"/>
          <w:szCs w:val="28"/>
        </w:rPr>
        <w:t>бюджет</w:t>
      </w: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 дошкольных учреждениях </w:t>
      </w:r>
      <w:r w:rsidR="009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Адыге-Хабльского муниципального </w:t>
      </w: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> района</w:t>
      </w:r>
    </w:p>
    <w:p w:rsidR="0070642A" w:rsidRPr="0070642A" w:rsidRDefault="0070642A" w:rsidP="00885D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E188B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1.1. Порядок взимания платы с родителей (законных представителей) за присмотр и уход за детьми в муниципальных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ных  дошкольных образовательных учреждениях  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, реализующих основную  образовательную программу дошкольного образования и предоставлении льгот детям, посещающим муниципальные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ные  дошкольные образовательные учреждения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Порядок»), регулирует вопросы установления и внесения платы, взимаемой с родителей (законных представителей) за содержание детей в муниципальных  казенных  дошкольных образовательных учреждениях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(далее - родительская плата), определяет условия предоставления льгот родителям (законным представителям) детей, посещающих муниципальные </w:t>
      </w:r>
      <w:r w:rsidR="004F335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ные дошкольные образовательные учреждения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42A" w:rsidRPr="00053415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1.2. Настоящий Порядок разработан в соответствии с Федеральным законом Российской Федерации от 29 декабря 2012 г. </w:t>
      </w:r>
      <w:r w:rsidR="002B20D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273-ФЗ</w:t>
      </w:r>
      <w:r w:rsidR="00CE4A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CE4AD1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Федерации»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6" w:history="1">
        <w:r w:rsidRPr="00053415">
          <w:rPr>
            <w:rFonts w:ascii="Times New Roman" w:eastAsia="Times New Roman" w:hAnsi="Times New Roman" w:cs="Times New Roman"/>
            <w:sz w:val="28"/>
            <w:szCs w:val="28"/>
          </w:rPr>
          <w:t> приказом  Министерства образования и науки Российской Федерации от 30 августа 2013 года № 1014 «Об утверждении порядка и осуществлении образовательной деятельности по основным общеобразовательным программам – образовательным программам дошкольного  обра</w:t>
        </w:r>
        <w:r w:rsidR="00CE4AD1">
          <w:rPr>
            <w:rFonts w:ascii="Times New Roman" w:eastAsia="Times New Roman" w:hAnsi="Times New Roman" w:cs="Times New Roman"/>
            <w:sz w:val="28"/>
            <w:szCs w:val="28"/>
          </w:rPr>
          <w:t xml:space="preserve">зования», СанПиН </w:t>
        </w:r>
        <w:r w:rsidR="007C38AF" w:rsidRPr="007C38AF">
          <w:rPr>
            <w:rFonts w:ascii="Times New Roman" w:eastAsia="Times New Roman" w:hAnsi="Times New Roman" w:cs="Times New Roman"/>
            <w:sz w:val="28"/>
            <w:szCs w:val="28"/>
          </w:rPr>
          <w:t>2.4.3648-20</w:t>
        </w:r>
        <w:r w:rsidR="00CE4AD1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r w:rsidRPr="00053415">
          <w:rPr>
            <w:rFonts w:ascii="Times New Roman" w:eastAsia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режима работы дошкольных образовательных организаций</w:t>
        </w:r>
        <w:r w:rsidR="00CE4AD1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053415">
        <w:t>.</w:t>
      </w:r>
    </w:p>
    <w:p w:rsidR="009A090A" w:rsidRDefault="0070642A" w:rsidP="00390A7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1.3. Действие настоящего Порядка распространяется на все муниципальные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бюджетн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ые дошкольные образовательные учреждения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Адыге-Хабльского муниципального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 района, реализующие основную образовательную программу дошкольного образования (далее -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ДОУ).</w:t>
      </w:r>
    </w:p>
    <w:p w:rsidR="002946A1" w:rsidRDefault="002946A1" w:rsidP="00390A7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6A1" w:rsidRDefault="002946A1" w:rsidP="00390A7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42A" w:rsidRPr="0070642A" w:rsidRDefault="0070642A" w:rsidP="00390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 Порядок взимания родительской платы</w:t>
      </w:r>
    </w:p>
    <w:p w:rsidR="0070642A" w:rsidRPr="0070642A" w:rsidRDefault="0070642A" w:rsidP="00390A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2.1. За присмотр и уход за детьми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 (присмотр и уход за детьми - комплекс мер по организации питания и хозяйственно-бытового обслуживания детей</w:t>
      </w:r>
      <w:r w:rsidR="00CE4A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обеспечению соблюдения ими личной гигиены и режима дня)   устанавливается  плата, взимаемая  с родителей (законных представителей) в муниципальных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бюджетн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ых  дошкольных образовательных учреждениях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,реализующих основную  образовательную программу дошкольного образования  в размере </w:t>
      </w:r>
      <w:r w:rsidR="004F335C">
        <w:rPr>
          <w:rFonts w:ascii="Times New Roman" w:eastAsia="Times New Roman" w:hAnsi="Times New Roman" w:cs="Times New Roman"/>
          <w:sz w:val="28"/>
          <w:szCs w:val="28"/>
        </w:rPr>
        <w:t xml:space="preserve">70 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42A" w:rsidRPr="00497406" w:rsidRDefault="0070642A" w:rsidP="00390A70">
      <w:pPr>
        <w:shd w:val="clear" w:color="auto" w:fill="FDFD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2.2. Родители (законные представители) обязаны ежемесячно вносить родительскую плату   в сроки, предусмотренные договором между родителями (законными представителями) и образовательным учреждением, но не позднее 1</w:t>
      </w:r>
      <w:r w:rsidR="004809E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числа текущего месяца. Оплата за содержание детей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производится путем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зачисления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денежных </w:t>
      </w:r>
      <w:r w:rsidR="00AD017B" w:rsidRPr="0070642A">
        <w:rPr>
          <w:rFonts w:ascii="Times New Roman" w:eastAsia="Times New Roman" w:hAnsi="Times New Roman" w:cs="Times New Roman"/>
          <w:sz w:val="28"/>
          <w:szCs w:val="28"/>
        </w:rPr>
        <w:t>средствв</w:t>
      </w:r>
      <w:r w:rsidR="00AD017B" w:rsidRPr="00497406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497406" w:rsidRPr="00497406">
        <w:rPr>
          <w:rFonts w:ascii="Times New Roman" w:eastAsia="Calibri" w:hAnsi="Times New Roman" w:cs="Times New Roman"/>
          <w:sz w:val="28"/>
          <w:szCs w:val="28"/>
        </w:rPr>
        <w:t xml:space="preserve"> Адыге-Х</w:t>
      </w:r>
      <w:r w:rsidR="00BE403C">
        <w:rPr>
          <w:rFonts w:ascii="Times New Roman" w:eastAsia="Calibri" w:hAnsi="Times New Roman" w:cs="Times New Roman"/>
          <w:sz w:val="28"/>
          <w:szCs w:val="28"/>
        </w:rPr>
        <w:t>абльского муниципального района</w:t>
      </w:r>
      <w:r w:rsidR="00497406" w:rsidRPr="004974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76254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азмер родительской платы за содержание ребенка определяется, исходя из дней пребывания в </w:t>
      </w:r>
      <w:r w:rsidR="007625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ДОУ, сог</w:t>
      </w:r>
      <w:r w:rsidR="00762541">
        <w:rPr>
          <w:rFonts w:ascii="Times New Roman" w:eastAsia="Times New Roman" w:hAnsi="Times New Roman" w:cs="Times New Roman"/>
          <w:sz w:val="28"/>
          <w:szCs w:val="28"/>
        </w:rPr>
        <w:t>ласно табелю учета посещаемости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2.4. Уважительными причинами непосещения ребенком </w:t>
      </w:r>
      <w:r w:rsidR="00BE40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 являются: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период болезни ребенка, временное ограничение посещения ребенком образовательного учреждения (согласно представленной медицинской справки);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санаторно-курортное лечение ребенка (согласно представленным подтверждающим документам);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медицинское обследование ребенка (согласно представленным подтверждающим документам);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летний период сроком до 75 календарных дней, вне зависимости от продолжительности отпуска родителей (законных представителей) на основании заявления родителей (законных представителей);</w:t>
      </w:r>
    </w:p>
    <w:p w:rsidR="00297340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отпуск и временное отсутствие родителей (законных представителей) по уважительным причинам (болезнь, командировка, прочее) на основании заявления родителей (законных представителей) при их работе по скользящему графику на основании заявления родителей (законных представителей)</w:t>
      </w:r>
      <w:r w:rsidR="007D7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7185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- закрытия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D718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на аварийные и (или) ремонтные работы (на основании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или </w:t>
      </w:r>
      <w:r w:rsidR="00D12FD7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Адыге-Хабльского муниципального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района).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D71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. В случае не поступления оплаты за содержание ребенка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36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в указанный срок, к родителям (законным представителям) применяются меры, определенные договором между родителями (законными представителями) и администрацией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36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127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. Возврат родителям (законным представителям) излишне начисленной (вследствие счетной ошибки и т.п.) и внесенной суммы родительской платы осуществляется на основании их заявления и приказа заведующего </w:t>
      </w:r>
      <w:r w:rsidR="00960F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36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5C783B" w:rsidRPr="0070642A" w:rsidRDefault="005C783B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64F" w:rsidRDefault="0070642A" w:rsidP="0039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3. Порядок предоставления льгот по оплате родительской платы</w:t>
      </w:r>
    </w:p>
    <w:p w:rsidR="0070642A" w:rsidRDefault="0070642A" w:rsidP="0039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за присмотр и уход за детьми в </w:t>
      </w:r>
      <w:r w:rsidR="00F32D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783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ДОУ:</w:t>
      </w:r>
    </w:p>
    <w:p w:rsid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75E" w:rsidRPr="0071275E" w:rsidRDefault="00885DD0" w:rsidP="00390A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 xml:space="preserve">. Согласно части  3 статьи  65 Федерального Закона от 29 декабря 2012 года №273 – ФЗ «Об образовании в Российской Федерации»   за присмотр  и уход за детьми –инвалидами, 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 </w:t>
      </w:r>
    </w:p>
    <w:p w:rsidR="0071275E" w:rsidRPr="0071275E" w:rsidRDefault="00885DD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3.2.В 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>целях материальной поддержки воспитания и обучения  детей, родителям выплачивается  компенсация  в размере</w:t>
      </w:r>
      <w:r w:rsidR="002B20D2" w:rsidRPr="007127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75E" w:rsidRPr="0071275E" w:rsidRDefault="0071275E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5E">
        <w:rPr>
          <w:rFonts w:ascii="Times New Roman" w:eastAsia="Times New Roman" w:hAnsi="Times New Roman" w:cs="Times New Roman"/>
          <w:sz w:val="28"/>
          <w:szCs w:val="28"/>
        </w:rPr>
        <w:t xml:space="preserve">20%  размера родительской платы  на первого ребенка, </w:t>
      </w:r>
    </w:p>
    <w:p w:rsidR="0071275E" w:rsidRPr="0071275E" w:rsidRDefault="0071275E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5E">
        <w:rPr>
          <w:rFonts w:ascii="Times New Roman" w:eastAsia="Times New Roman" w:hAnsi="Times New Roman" w:cs="Times New Roman"/>
          <w:sz w:val="28"/>
          <w:szCs w:val="28"/>
        </w:rPr>
        <w:t xml:space="preserve">50%-на второго ребенка, </w:t>
      </w:r>
    </w:p>
    <w:p w:rsidR="00885DD0" w:rsidRDefault="0071275E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5E">
        <w:rPr>
          <w:rFonts w:ascii="Times New Roman" w:eastAsia="Times New Roman" w:hAnsi="Times New Roman" w:cs="Times New Roman"/>
          <w:sz w:val="28"/>
          <w:szCs w:val="28"/>
        </w:rPr>
        <w:t>70% на третьего и последующих детей.</w:t>
      </w:r>
    </w:p>
    <w:p w:rsidR="000F364F" w:rsidRP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 xml:space="preserve">3.3. Семьям военнослужащих вооруженных сил Российской Федерации, выполняющим задачи с начала СВО, а также военнослужащих (сотрудников) </w:t>
      </w:r>
    </w:p>
    <w:p w:rsidR="000F364F" w:rsidRP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и лиц, призванных на военную службу по мобилизации в соответствии с Указом </w:t>
      </w:r>
    </w:p>
    <w:p w:rsidR="000F364F" w:rsidRP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 от 21</w:t>
      </w:r>
      <w:r w:rsidR="00B521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64F">
        <w:rPr>
          <w:rFonts w:ascii="Times New Roman" w:eastAsia="Times New Roman" w:hAnsi="Times New Roman" w:cs="Times New Roman"/>
          <w:sz w:val="28"/>
          <w:szCs w:val="28"/>
        </w:rPr>
        <w:t>09.2022 647 «Об объявлении частичной мобилизации в Российской Федерации» (далее - военнослужащие, выполняющие задачи с начала СВО, военнослужащие, призванные на военную службу по мобилизации соответственно, семья, члены семьи), постоянно проживающим на территории Карачаево-Черкесской Республики предоставляются следующие дополнительные меры социальной поддержки:</w:t>
      </w:r>
    </w:p>
    <w:p w:rsid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>-Освобождение от платы, взимаемой за присмотр и уход за ребенком в образовательных организациях, предоставляющих дошкольное образование.</w:t>
      </w:r>
    </w:p>
    <w:p w:rsidR="00C11A4C" w:rsidRDefault="00C11A4C" w:rsidP="00390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 вышеуказанных категорий должен быть подтвержден соответствующими документами.</w:t>
      </w:r>
    </w:p>
    <w:p w:rsidR="00885DD0" w:rsidRPr="0070642A" w:rsidRDefault="003B31EC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.Ответственность за правильность начисления и взимания родительской платы за содержание детей в 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A4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ДОУ возлагается на заведующего  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A4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85DD0" w:rsidRDefault="003B31EC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0A7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осуществляет </w:t>
      </w:r>
      <w:proofErr w:type="gramStart"/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поступлением родительской платы за содержание детей в 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0A7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96589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esktop\№5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№51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50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50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50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50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50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50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50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50" w:rsidRPr="0070642A" w:rsidRDefault="00E16C5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Admin\Desktop\постановление №573 от 02.12.24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тановление №573 от 02.12.24г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C50" w:rsidRPr="0070642A" w:rsidSect="00390A70">
      <w:pgSz w:w="11906" w:h="16838"/>
      <w:pgMar w:top="5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263"/>
    <w:multiLevelType w:val="multilevel"/>
    <w:tmpl w:val="E2A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E2845"/>
    <w:multiLevelType w:val="multilevel"/>
    <w:tmpl w:val="4410A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C5FDE"/>
    <w:multiLevelType w:val="multilevel"/>
    <w:tmpl w:val="04ACB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1283D"/>
    <w:multiLevelType w:val="hybridMultilevel"/>
    <w:tmpl w:val="84D8F294"/>
    <w:lvl w:ilvl="0" w:tplc="D7268E3E">
      <w:start w:val="1"/>
      <w:numFmt w:val="decimal"/>
      <w:lvlText w:val="%1."/>
      <w:lvlJc w:val="left"/>
      <w:pPr>
        <w:ind w:left="55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E1368E0"/>
    <w:multiLevelType w:val="multilevel"/>
    <w:tmpl w:val="37E22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93CB4"/>
    <w:multiLevelType w:val="multilevel"/>
    <w:tmpl w:val="253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63C5B"/>
    <w:multiLevelType w:val="multilevel"/>
    <w:tmpl w:val="7E9C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C7C48"/>
    <w:multiLevelType w:val="multilevel"/>
    <w:tmpl w:val="480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C282E"/>
    <w:multiLevelType w:val="hybridMultilevel"/>
    <w:tmpl w:val="28DC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274B5"/>
    <w:multiLevelType w:val="multilevel"/>
    <w:tmpl w:val="34C25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847B6"/>
    <w:multiLevelType w:val="multilevel"/>
    <w:tmpl w:val="B0C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D4CDF"/>
    <w:multiLevelType w:val="multilevel"/>
    <w:tmpl w:val="79C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C5760"/>
    <w:multiLevelType w:val="multilevel"/>
    <w:tmpl w:val="8F088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642A"/>
    <w:rsid w:val="00053415"/>
    <w:rsid w:val="00054678"/>
    <w:rsid w:val="0007071C"/>
    <w:rsid w:val="0009596F"/>
    <w:rsid w:val="00096B2A"/>
    <w:rsid w:val="000B0372"/>
    <w:rsid w:val="000C4C71"/>
    <w:rsid w:val="000C58BF"/>
    <w:rsid w:val="000E433C"/>
    <w:rsid w:val="000F364F"/>
    <w:rsid w:val="0010404A"/>
    <w:rsid w:val="001229BB"/>
    <w:rsid w:val="00126C0F"/>
    <w:rsid w:val="0013324D"/>
    <w:rsid w:val="00141452"/>
    <w:rsid w:val="00154A2D"/>
    <w:rsid w:val="001831B8"/>
    <w:rsid w:val="001F2220"/>
    <w:rsid w:val="00214435"/>
    <w:rsid w:val="0023502B"/>
    <w:rsid w:val="002946A1"/>
    <w:rsid w:val="00297340"/>
    <w:rsid w:val="002A47B0"/>
    <w:rsid w:val="002A5780"/>
    <w:rsid w:val="002B20D2"/>
    <w:rsid w:val="002D7A8F"/>
    <w:rsid w:val="002E188B"/>
    <w:rsid w:val="003056D3"/>
    <w:rsid w:val="00344F1A"/>
    <w:rsid w:val="00356A29"/>
    <w:rsid w:val="003702D9"/>
    <w:rsid w:val="00380821"/>
    <w:rsid w:val="00390A70"/>
    <w:rsid w:val="00396A46"/>
    <w:rsid w:val="003A6C47"/>
    <w:rsid w:val="003B31EC"/>
    <w:rsid w:val="003B5241"/>
    <w:rsid w:val="003C2868"/>
    <w:rsid w:val="00415308"/>
    <w:rsid w:val="00422494"/>
    <w:rsid w:val="00422639"/>
    <w:rsid w:val="004363E6"/>
    <w:rsid w:val="00442FB5"/>
    <w:rsid w:val="004635B7"/>
    <w:rsid w:val="0047342B"/>
    <w:rsid w:val="004809E6"/>
    <w:rsid w:val="004956BE"/>
    <w:rsid w:val="00497406"/>
    <w:rsid w:val="004F335C"/>
    <w:rsid w:val="005032F8"/>
    <w:rsid w:val="00504BB2"/>
    <w:rsid w:val="00527F7E"/>
    <w:rsid w:val="0056434C"/>
    <w:rsid w:val="00570ED1"/>
    <w:rsid w:val="00577B15"/>
    <w:rsid w:val="005A66B2"/>
    <w:rsid w:val="005B06B8"/>
    <w:rsid w:val="005C783B"/>
    <w:rsid w:val="00625DF6"/>
    <w:rsid w:val="00630D24"/>
    <w:rsid w:val="00633948"/>
    <w:rsid w:val="00680D75"/>
    <w:rsid w:val="006A2B9D"/>
    <w:rsid w:val="0070642A"/>
    <w:rsid w:val="0071275E"/>
    <w:rsid w:val="007260CD"/>
    <w:rsid w:val="00746D29"/>
    <w:rsid w:val="00762541"/>
    <w:rsid w:val="00771082"/>
    <w:rsid w:val="00790F3D"/>
    <w:rsid w:val="007A7B36"/>
    <w:rsid w:val="007B24D0"/>
    <w:rsid w:val="007B5FCD"/>
    <w:rsid w:val="007C38AF"/>
    <w:rsid w:val="007D7185"/>
    <w:rsid w:val="008023F5"/>
    <w:rsid w:val="008163B9"/>
    <w:rsid w:val="0082355E"/>
    <w:rsid w:val="00825A6B"/>
    <w:rsid w:val="00885DD0"/>
    <w:rsid w:val="00887928"/>
    <w:rsid w:val="008C2F0D"/>
    <w:rsid w:val="008E7511"/>
    <w:rsid w:val="00925384"/>
    <w:rsid w:val="00960FAE"/>
    <w:rsid w:val="009631CE"/>
    <w:rsid w:val="009A090A"/>
    <w:rsid w:val="009B4C73"/>
    <w:rsid w:val="009C6B39"/>
    <w:rsid w:val="009D08BE"/>
    <w:rsid w:val="00A4417A"/>
    <w:rsid w:val="00A86485"/>
    <w:rsid w:val="00A96589"/>
    <w:rsid w:val="00A97484"/>
    <w:rsid w:val="00AD017B"/>
    <w:rsid w:val="00AD51C0"/>
    <w:rsid w:val="00AE617E"/>
    <w:rsid w:val="00B15307"/>
    <w:rsid w:val="00B471B9"/>
    <w:rsid w:val="00B50DB5"/>
    <w:rsid w:val="00B52124"/>
    <w:rsid w:val="00B62075"/>
    <w:rsid w:val="00B65BAD"/>
    <w:rsid w:val="00B91F1F"/>
    <w:rsid w:val="00B93352"/>
    <w:rsid w:val="00BA52F0"/>
    <w:rsid w:val="00BA5EFB"/>
    <w:rsid w:val="00BE403C"/>
    <w:rsid w:val="00C02FB3"/>
    <w:rsid w:val="00C11A4C"/>
    <w:rsid w:val="00C855A4"/>
    <w:rsid w:val="00C95870"/>
    <w:rsid w:val="00CE4AD1"/>
    <w:rsid w:val="00D12FD7"/>
    <w:rsid w:val="00D258CD"/>
    <w:rsid w:val="00D33C7F"/>
    <w:rsid w:val="00D7024B"/>
    <w:rsid w:val="00DA7383"/>
    <w:rsid w:val="00DE03CF"/>
    <w:rsid w:val="00DE6316"/>
    <w:rsid w:val="00E11CB9"/>
    <w:rsid w:val="00E11DA3"/>
    <w:rsid w:val="00E16C50"/>
    <w:rsid w:val="00E21073"/>
    <w:rsid w:val="00E2135B"/>
    <w:rsid w:val="00E365E5"/>
    <w:rsid w:val="00E52CFE"/>
    <w:rsid w:val="00E61B42"/>
    <w:rsid w:val="00E84497"/>
    <w:rsid w:val="00E90521"/>
    <w:rsid w:val="00E94F53"/>
    <w:rsid w:val="00ED5BD6"/>
    <w:rsid w:val="00EE63DE"/>
    <w:rsid w:val="00EF33EE"/>
    <w:rsid w:val="00F32DD1"/>
    <w:rsid w:val="00F56C0F"/>
    <w:rsid w:val="00F80F0B"/>
    <w:rsid w:val="00F93076"/>
    <w:rsid w:val="00F93FCB"/>
    <w:rsid w:val="00FA0C72"/>
    <w:rsid w:val="00FA7501"/>
    <w:rsid w:val="00FC76AF"/>
    <w:rsid w:val="00FD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7E"/>
  </w:style>
  <w:style w:type="paragraph" w:styleId="1">
    <w:name w:val="heading 1"/>
    <w:basedOn w:val="a"/>
    <w:link w:val="10"/>
    <w:uiPriority w:val="99"/>
    <w:qFormat/>
    <w:rsid w:val="00706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6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6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64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642A"/>
    <w:rPr>
      <w:b/>
      <w:bCs/>
    </w:rPr>
  </w:style>
  <w:style w:type="character" w:customStyle="1" w:styleId="apple-converted-space">
    <w:name w:val="apple-converted-space"/>
    <w:basedOn w:val="a0"/>
    <w:rsid w:val="0070642A"/>
  </w:style>
  <w:style w:type="paragraph" w:styleId="a6">
    <w:name w:val="Balloon Text"/>
    <w:basedOn w:val="a"/>
    <w:link w:val="a7"/>
    <w:uiPriority w:val="99"/>
    <w:semiHidden/>
    <w:unhideWhenUsed/>
    <w:rsid w:val="0070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4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6316"/>
    <w:pPr>
      <w:ind w:left="720"/>
      <w:contextualSpacing/>
    </w:pPr>
  </w:style>
  <w:style w:type="paragraph" w:styleId="a9">
    <w:name w:val="Title"/>
    <w:basedOn w:val="a"/>
    <w:link w:val="aa"/>
    <w:qFormat/>
    <w:rsid w:val="00C02FB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C02FB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Subtitle"/>
    <w:basedOn w:val="a"/>
    <w:link w:val="ac"/>
    <w:qFormat/>
    <w:rsid w:val="00C02FB3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c">
    <w:name w:val="Подзаголовок Знак"/>
    <w:basedOn w:val="a0"/>
    <w:link w:val="ab"/>
    <w:rsid w:val="00C02FB3"/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4809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82355E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370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14724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5496-23D8-431F-9A58-7FA621AC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cp:lastPrinted>2024-11-14T06:08:00Z</cp:lastPrinted>
  <dcterms:created xsi:type="dcterms:W3CDTF">2024-11-11T11:58:00Z</dcterms:created>
  <dcterms:modified xsi:type="dcterms:W3CDTF">2025-01-30T09:51:00Z</dcterms:modified>
</cp:coreProperties>
</file>